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E8" w:rsidRDefault="00E812E8" w:rsidP="00E812E8">
      <w:pPr>
        <w:spacing w:after="0" w:line="240" w:lineRule="auto"/>
        <w:jc w:val="center"/>
        <w:rPr>
          <w:b/>
          <w:color w:val="7030A0"/>
          <w:sz w:val="18"/>
          <w:u w:val="single"/>
        </w:rPr>
      </w:pPr>
      <w:r w:rsidRPr="00FF0729">
        <w:rPr>
          <w:noProof/>
          <w:color w:val="7030A0"/>
        </w:rPr>
        <w:drawing>
          <wp:anchor distT="0" distB="0" distL="114300" distR="114300" simplePos="0" relativeHeight="251659264" behindDoc="1" locked="0" layoutInCell="1" allowOverlap="1" wp14:anchorId="3ABA1D87" wp14:editId="110B8ED3">
            <wp:simplePos x="0" y="0"/>
            <wp:positionH relativeFrom="column">
              <wp:posOffset>87630</wp:posOffset>
            </wp:positionH>
            <wp:positionV relativeFrom="paragraph">
              <wp:posOffset>-90170</wp:posOffset>
            </wp:positionV>
            <wp:extent cx="746125" cy="579755"/>
            <wp:effectExtent l="57150" t="57150" r="73025" b="239395"/>
            <wp:wrapTight wrapText="bothSides">
              <wp:wrapPolygon edited="0">
                <wp:start x="-551" y="-2129"/>
                <wp:lineTo x="-1654" y="-710"/>
                <wp:lineTo x="-1654" y="29809"/>
                <wp:lineTo x="23163" y="29809"/>
                <wp:lineTo x="23163" y="10646"/>
                <wp:lineTo x="22060" y="0"/>
                <wp:lineTo x="22060" y="-2129"/>
                <wp:lineTo x="-551" y="-2129"/>
              </wp:wrapPolygon>
            </wp:wrapTight>
            <wp:docPr id="3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5" cstate="print">
                      <a:lum bright="-10000" contrast="30000"/>
                    </a:blip>
                    <a:srcRect l="9901" r="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797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3175">
                      <a:solidFill>
                        <a:schemeClr val="accent2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729">
        <w:rPr>
          <w:b/>
          <w:color w:val="7030A0"/>
          <w:sz w:val="18"/>
          <w:u w:val="single"/>
        </w:rPr>
        <w:t>ДЕТСКА ГРАДИНА № 27 “СЛАВЕЙЧЕ“</w:t>
      </w:r>
    </w:p>
    <w:p w:rsidR="00E812E8" w:rsidRPr="00FF0729" w:rsidRDefault="00E812E8" w:rsidP="00E812E8">
      <w:pPr>
        <w:spacing w:after="0" w:line="240" w:lineRule="auto"/>
        <w:jc w:val="center"/>
        <w:rPr>
          <w:b/>
          <w:color w:val="7030A0"/>
          <w:sz w:val="18"/>
          <w:u w:val="single"/>
        </w:rPr>
      </w:pPr>
      <w:r>
        <w:rPr>
          <w:b/>
          <w:color w:val="7030A0"/>
          <w:sz w:val="18"/>
          <w:u w:val="single"/>
        </w:rPr>
        <w:t xml:space="preserve">Основна сграда </w:t>
      </w:r>
      <w:r w:rsidRPr="00FF0729">
        <w:rPr>
          <w:b/>
          <w:color w:val="7030A0"/>
          <w:sz w:val="18"/>
          <w:u w:val="single"/>
        </w:rPr>
        <w:t>град</w:t>
      </w:r>
      <w:r w:rsidRPr="00FF0729">
        <w:rPr>
          <w:b/>
          <w:color w:val="7030A0"/>
          <w:sz w:val="18"/>
          <w:u w:val="single"/>
          <w:lang w:val="ru-RU"/>
        </w:rPr>
        <w:t xml:space="preserve"> Д</w:t>
      </w:r>
      <w:proofErr w:type="spellStart"/>
      <w:r w:rsidRPr="00FF0729">
        <w:rPr>
          <w:b/>
          <w:color w:val="7030A0"/>
          <w:sz w:val="18"/>
          <w:u w:val="single"/>
        </w:rPr>
        <w:t>обрич</w:t>
      </w:r>
      <w:proofErr w:type="spellEnd"/>
      <w:r w:rsidRPr="00FF0729">
        <w:rPr>
          <w:b/>
          <w:color w:val="7030A0"/>
          <w:sz w:val="18"/>
          <w:u w:val="single"/>
        </w:rPr>
        <w:t>,</w:t>
      </w:r>
      <w:r w:rsidRPr="00FF0729">
        <w:rPr>
          <w:b/>
          <w:color w:val="7030A0"/>
          <w:sz w:val="18"/>
          <w:u w:val="single"/>
          <w:lang w:val="ru-RU"/>
        </w:rPr>
        <w:t xml:space="preserve"> </w:t>
      </w:r>
      <w:proofErr w:type="spellStart"/>
      <w:r w:rsidRPr="00FF0729">
        <w:rPr>
          <w:b/>
          <w:color w:val="7030A0"/>
          <w:sz w:val="18"/>
          <w:u w:val="single"/>
        </w:rPr>
        <w:t>ул</w:t>
      </w:r>
      <w:proofErr w:type="spellEnd"/>
      <w:r w:rsidRPr="00FF0729">
        <w:rPr>
          <w:b/>
          <w:color w:val="7030A0"/>
          <w:sz w:val="18"/>
          <w:u w:val="single"/>
          <w:lang w:val="ru-RU"/>
        </w:rPr>
        <w:t>. ”В</w:t>
      </w:r>
      <w:proofErr w:type="spellStart"/>
      <w:r w:rsidRPr="00FF0729">
        <w:rPr>
          <w:b/>
          <w:color w:val="7030A0"/>
          <w:sz w:val="18"/>
          <w:u w:val="single"/>
        </w:rPr>
        <w:t>ойнишка</w:t>
      </w:r>
      <w:proofErr w:type="spellEnd"/>
      <w:r w:rsidRPr="00FF0729">
        <w:rPr>
          <w:b/>
          <w:color w:val="7030A0"/>
          <w:sz w:val="18"/>
          <w:u w:val="single"/>
          <w:lang w:val="ru-RU"/>
        </w:rPr>
        <w:t>“ № 25</w:t>
      </w:r>
      <w:r w:rsidRPr="00FF0729">
        <w:rPr>
          <w:b/>
          <w:color w:val="7030A0"/>
          <w:sz w:val="18"/>
          <w:u w:val="single"/>
        </w:rPr>
        <w:t>,</w:t>
      </w:r>
      <w:r w:rsidRPr="00FF0729">
        <w:rPr>
          <w:b/>
          <w:color w:val="7030A0"/>
          <w:sz w:val="18"/>
          <w:u w:val="single"/>
          <w:lang w:val="ru-RU"/>
        </w:rPr>
        <w:t xml:space="preserve"> </w:t>
      </w:r>
      <w:r w:rsidRPr="00FF0729">
        <w:rPr>
          <w:b/>
          <w:color w:val="7030A0"/>
          <w:sz w:val="18"/>
          <w:u w:val="single"/>
        </w:rPr>
        <w:t>тел</w:t>
      </w:r>
      <w:r w:rsidRPr="00FF0729">
        <w:rPr>
          <w:b/>
          <w:color w:val="7030A0"/>
          <w:sz w:val="18"/>
          <w:u w:val="single"/>
          <w:lang w:val="ru-RU"/>
        </w:rPr>
        <w:t xml:space="preserve">. </w:t>
      </w:r>
      <w:r w:rsidRPr="00FF0729">
        <w:rPr>
          <w:b/>
          <w:color w:val="7030A0"/>
          <w:sz w:val="18"/>
          <w:u w:val="single"/>
        </w:rPr>
        <w:t>058</w:t>
      </w:r>
      <w:r w:rsidRPr="00FF0729">
        <w:rPr>
          <w:b/>
          <w:color w:val="7030A0"/>
          <w:sz w:val="18"/>
          <w:u w:val="single"/>
          <w:lang w:val="ru-RU"/>
        </w:rPr>
        <w:t>602481</w:t>
      </w:r>
      <w:r>
        <w:rPr>
          <w:b/>
          <w:color w:val="7030A0"/>
          <w:sz w:val="18"/>
          <w:u w:val="single"/>
        </w:rPr>
        <w:t xml:space="preserve"> и втора сграда кв. Рилци, ул. “Никола </w:t>
      </w:r>
      <w:proofErr w:type="spellStart"/>
      <w:r>
        <w:rPr>
          <w:b/>
          <w:color w:val="7030A0"/>
          <w:sz w:val="18"/>
          <w:u w:val="single"/>
        </w:rPr>
        <w:t>Тахтунов</w:t>
      </w:r>
      <w:proofErr w:type="spellEnd"/>
      <w:r>
        <w:rPr>
          <w:b/>
          <w:color w:val="7030A0"/>
          <w:sz w:val="18"/>
          <w:u w:val="single"/>
        </w:rPr>
        <w:t xml:space="preserve">“ № 6, </w:t>
      </w:r>
      <w:proofErr w:type="spellStart"/>
      <w:r w:rsidRPr="00FF0729">
        <w:rPr>
          <w:b/>
          <w:color w:val="7030A0"/>
          <w:sz w:val="18"/>
          <w:u w:val="single"/>
        </w:rPr>
        <w:t>e-mail</w:t>
      </w:r>
      <w:proofErr w:type="spellEnd"/>
      <w:r w:rsidRPr="00FF0729">
        <w:rPr>
          <w:b/>
          <w:color w:val="7030A0"/>
          <w:sz w:val="18"/>
          <w:u w:val="single"/>
        </w:rPr>
        <w:t>: violeta.bozhilova@abv.bg</w:t>
      </w:r>
    </w:p>
    <w:p w:rsidR="00E812E8" w:rsidRPr="00366F0E" w:rsidRDefault="00E812E8" w:rsidP="00E812E8">
      <w:pPr>
        <w:spacing w:after="0" w:line="240" w:lineRule="auto"/>
        <w:rPr>
          <w:b/>
          <w:color w:val="0070C0"/>
          <w:u w:val="single"/>
          <w:lang w:val="ru-RU"/>
        </w:rPr>
      </w:pPr>
    </w:p>
    <w:p w:rsidR="00E812E8" w:rsidRDefault="00E812E8" w:rsidP="000A4F53">
      <w:pPr>
        <w:jc w:val="both"/>
        <w:rPr>
          <w:rFonts w:ascii="All Times New Roman" w:hAnsi="All Times New Roman" w:cs="All Times New Roman"/>
          <w:sz w:val="24"/>
          <w:szCs w:val="24"/>
        </w:rPr>
      </w:pPr>
    </w:p>
    <w:p w:rsidR="0099020A" w:rsidRDefault="0099020A" w:rsidP="000A4F53">
      <w:pPr>
        <w:jc w:val="both"/>
        <w:rPr>
          <w:rFonts w:ascii="All Times New Roman" w:hAnsi="All Times New Roman" w:cs="All Times New Roman"/>
          <w:sz w:val="24"/>
          <w:szCs w:val="24"/>
        </w:rPr>
      </w:pPr>
    </w:p>
    <w:p w:rsidR="0099020A" w:rsidRDefault="0099020A" w:rsidP="000A4F53">
      <w:pPr>
        <w:jc w:val="both"/>
        <w:rPr>
          <w:rFonts w:ascii="All Times New Roman" w:hAnsi="All Times New Roman" w:cs="All Times New Roman"/>
          <w:sz w:val="24"/>
          <w:szCs w:val="24"/>
        </w:rPr>
      </w:pPr>
      <w:bookmarkStart w:id="0" w:name="_GoBack"/>
      <w:bookmarkEnd w:id="0"/>
    </w:p>
    <w:p w:rsidR="00F201F2" w:rsidRPr="00F201F2" w:rsidRDefault="00F201F2" w:rsidP="00F201F2">
      <w:pPr>
        <w:spacing w:after="0" w:line="240" w:lineRule="auto"/>
        <w:jc w:val="center"/>
        <w:rPr>
          <w:rFonts w:ascii="All Times New Roman" w:hAnsi="All Times New Roman" w:cs="All Times New Roman"/>
          <w:b/>
          <w:sz w:val="26"/>
          <w:szCs w:val="24"/>
        </w:rPr>
      </w:pPr>
      <w:r w:rsidRPr="00F201F2">
        <w:rPr>
          <w:rFonts w:ascii="All Times New Roman" w:hAnsi="All Times New Roman" w:cs="All Times New Roman"/>
          <w:b/>
          <w:sz w:val="26"/>
          <w:szCs w:val="24"/>
        </w:rPr>
        <w:t>З</w:t>
      </w:r>
      <w:r w:rsidRPr="00F201F2">
        <w:rPr>
          <w:rFonts w:ascii="All Times New Roman" w:hAnsi="All Times New Roman" w:cs="All Times New Roman"/>
          <w:b/>
          <w:sz w:val="26"/>
          <w:szCs w:val="24"/>
        </w:rPr>
        <w:t>дравословно хранене на децата в детските заведения</w:t>
      </w:r>
      <w:r w:rsidRPr="00F201F2">
        <w:rPr>
          <w:rFonts w:ascii="All Times New Roman" w:hAnsi="All Times New Roman" w:cs="All Times New Roman"/>
          <w:b/>
          <w:sz w:val="26"/>
          <w:szCs w:val="24"/>
        </w:rPr>
        <w:t xml:space="preserve"> </w:t>
      </w:r>
    </w:p>
    <w:p w:rsidR="00F201F2" w:rsidRPr="00F201F2" w:rsidRDefault="00F201F2" w:rsidP="00F201F2">
      <w:pPr>
        <w:spacing w:after="0" w:line="240" w:lineRule="auto"/>
        <w:jc w:val="center"/>
        <w:rPr>
          <w:rFonts w:ascii="All Times New Roman" w:hAnsi="All Times New Roman" w:cs="All Times New Roman"/>
          <w:b/>
          <w:sz w:val="26"/>
          <w:szCs w:val="24"/>
        </w:rPr>
      </w:pPr>
      <w:r w:rsidRPr="00F201F2">
        <w:rPr>
          <w:rFonts w:ascii="All Times New Roman" w:hAnsi="All Times New Roman" w:cs="All Times New Roman"/>
          <w:b/>
          <w:sz w:val="26"/>
          <w:szCs w:val="24"/>
        </w:rPr>
        <w:t>на територията на Община Добрич</w:t>
      </w:r>
      <w:r>
        <w:rPr>
          <w:rFonts w:ascii="All Times New Roman" w:hAnsi="All Times New Roman" w:cs="All Times New Roman"/>
          <w:b/>
          <w:sz w:val="26"/>
          <w:szCs w:val="24"/>
        </w:rPr>
        <w:t xml:space="preserve"> </w:t>
      </w:r>
      <w:r w:rsidRPr="00F201F2">
        <w:rPr>
          <w:rFonts w:ascii="All Times New Roman" w:hAnsi="All Times New Roman" w:cs="All Times New Roman"/>
          <w:b/>
          <w:sz w:val="26"/>
          <w:szCs w:val="24"/>
        </w:rPr>
        <w:t>в</w:t>
      </w:r>
      <w:r w:rsidRPr="00F201F2">
        <w:rPr>
          <w:rFonts w:ascii="All Times New Roman" w:hAnsi="All Times New Roman" w:cs="All Times New Roman"/>
          <w:b/>
          <w:sz w:val="26"/>
          <w:szCs w:val="24"/>
        </w:rPr>
        <w:t xml:space="preserve"> условията  на усложнена епидемиологична обстановка</w:t>
      </w:r>
    </w:p>
    <w:p w:rsidR="00F201F2" w:rsidRDefault="00F201F2" w:rsidP="00F201F2">
      <w:pPr>
        <w:spacing w:after="0" w:line="240" w:lineRule="auto"/>
        <w:jc w:val="center"/>
        <w:rPr>
          <w:rFonts w:ascii="All Times New Roman" w:hAnsi="All Times New Roman" w:cs="All Times New Roman"/>
          <w:sz w:val="26"/>
          <w:szCs w:val="24"/>
        </w:rPr>
      </w:pPr>
    </w:p>
    <w:p w:rsidR="00F201F2" w:rsidRPr="00F201F2" w:rsidRDefault="00F201F2" w:rsidP="00F201F2">
      <w:pPr>
        <w:spacing w:after="0" w:line="240" w:lineRule="auto"/>
        <w:jc w:val="center"/>
        <w:rPr>
          <w:rFonts w:ascii="All Times New Roman" w:hAnsi="All Times New Roman" w:cs="All Times New Roman"/>
          <w:sz w:val="26"/>
          <w:szCs w:val="24"/>
        </w:rPr>
      </w:pPr>
    </w:p>
    <w:p w:rsidR="00F86B70" w:rsidRPr="00BB3EE4" w:rsidRDefault="00C866E6" w:rsidP="00F201F2">
      <w:pPr>
        <w:ind w:firstLine="708"/>
        <w:rPr>
          <w:rFonts w:ascii="All Times New Roman" w:hAnsi="All Times New Roman" w:cs="All Times New Roman"/>
          <w:sz w:val="24"/>
          <w:szCs w:val="24"/>
        </w:rPr>
      </w:pPr>
      <w:r w:rsidRPr="00BB3EE4">
        <w:rPr>
          <w:rFonts w:ascii="All Times New Roman" w:hAnsi="All Times New Roman" w:cs="All Times New Roman"/>
          <w:sz w:val="24"/>
          <w:szCs w:val="24"/>
        </w:rPr>
        <w:t>Съгласно изискванията на Наредба №</w:t>
      </w:r>
      <w:r w:rsidR="00F201F2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sz w:val="24"/>
          <w:szCs w:val="24"/>
        </w:rPr>
        <w:t>2 за здравословното хранене на децата на възраст от 0 до 3 г.</w:t>
      </w:r>
      <w:r w:rsidR="00F201F2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sz w:val="24"/>
          <w:szCs w:val="24"/>
        </w:rPr>
        <w:t>в детските заведения и детските кухни,</w:t>
      </w:r>
      <w:r w:rsidR="00E812E8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sz w:val="24"/>
          <w:szCs w:val="24"/>
        </w:rPr>
        <w:t>Наредба №</w:t>
      </w:r>
      <w:r w:rsidR="00F201F2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sz w:val="24"/>
          <w:szCs w:val="24"/>
        </w:rPr>
        <w:t>6 за здравословно хранене на децата на възраст от 3 до 7 години в детс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к</w:t>
      </w:r>
      <w:r w:rsidRPr="00BB3EE4">
        <w:rPr>
          <w:rFonts w:ascii="All Times New Roman" w:hAnsi="All Times New Roman" w:cs="All Times New Roman"/>
          <w:sz w:val="24"/>
          <w:szCs w:val="24"/>
        </w:rPr>
        <w:t>и заведения,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sz w:val="24"/>
          <w:szCs w:val="24"/>
        </w:rPr>
        <w:t xml:space="preserve">Наредба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№</w:t>
      </w:r>
      <w:r w:rsidR="00F201F2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sz w:val="24"/>
          <w:szCs w:val="24"/>
        </w:rPr>
        <w:t>8 за специфичните изисквания към безопасността и качеството на храните,</w:t>
      </w:r>
      <w:r w:rsidR="0099020A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sz w:val="24"/>
          <w:szCs w:val="24"/>
        </w:rPr>
        <w:t>предлагани в детските заведения</w:t>
      </w:r>
      <w:r w:rsidR="00F201F2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и разработените в съответствие с горецитираната нормативна уредба Сборник рецепти и ръководства за здрав</w:t>
      </w:r>
      <w:r w:rsidR="0099020A">
        <w:rPr>
          <w:rFonts w:ascii="All Times New Roman" w:hAnsi="All Times New Roman" w:cs="All Times New Roman"/>
          <w:sz w:val="24"/>
          <w:szCs w:val="24"/>
        </w:rPr>
        <w:t xml:space="preserve">ословно хранене на деца от 0-3г.,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съответно от 3 до 7</w:t>
      </w:r>
      <w:r w:rsidR="00E812E8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годишна възраст,</w:t>
      </w:r>
      <w:r w:rsidR="00E812E8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приемът на свободни захари се ограничава,</w:t>
      </w:r>
      <w:r w:rsidR="000A4F53" w:rsidRPr="00BB3EE4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чрез:</w:t>
      </w:r>
    </w:p>
    <w:p w:rsidR="001171F4" w:rsidRDefault="008076B2" w:rsidP="00E812E8">
      <w:pPr>
        <w:spacing w:after="0" w:line="240" w:lineRule="auto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-</w:t>
      </w: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изключване предлагането на промишлено произведени захарни и сладкарски изделия</w:t>
      </w:r>
    </w:p>
    <w:p w:rsidR="001171F4" w:rsidRPr="00BB3EE4" w:rsidRDefault="008076B2" w:rsidP="00E812E8">
      <w:pPr>
        <w:spacing w:after="0" w:line="240" w:lineRule="auto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-</w:t>
      </w:r>
      <w:r w:rsidR="0099020A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изключване предлагането на плодови нектари,</w:t>
      </w:r>
      <w:r w:rsidR="00E812E8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подсладени с добавени захари.</w:t>
      </w:r>
    </w:p>
    <w:p w:rsidR="008076B2" w:rsidRDefault="000A4F53" w:rsidP="00E812E8">
      <w:pPr>
        <w:spacing w:after="0" w:line="240" w:lineRule="auto"/>
        <w:rPr>
          <w:rFonts w:ascii="All Times New Roman" w:hAnsi="All Times New Roman" w:cs="All Times New Roman"/>
          <w:sz w:val="24"/>
          <w:szCs w:val="24"/>
        </w:rPr>
      </w:pPr>
      <w:r w:rsidRPr="00BB3EE4">
        <w:rPr>
          <w:rFonts w:ascii="All Times New Roman" w:hAnsi="All Times New Roman" w:cs="All Times New Roman"/>
          <w:sz w:val="24"/>
          <w:szCs w:val="24"/>
        </w:rPr>
        <w:t xml:space="preserve">   </w:t>
      </w:r>
    </w:p>
    <w:p w:rsidR="000A4F53" w:rsidRDefault="008076B2" w:rsidP="008076B2">
      <w:pPr>
        <w:spacing w:after="0" w:line="240" w:lineRule="auto"/>
        <w:rPr>
          <w:rFonts w:ascii="All Times New Roman" w:hAnsi="All Times New Roman" w:cs="All Times New Roman"/>
          <w:sz w:val="24"/>
          <w:szCs w:val="24"/>
        </w:rPr>
      </w:pP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>
        <w:rPr>
          <w:rFonts w:ascii="All Times New Roman" w:hAnsi="All Times New Roman" w:cs="All Times New Roman"/>
          <w:sz w:val="24"/>
          <w:szCs w:val="24"/>
        </w:rPr>
        <w:tab/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 xml:space="preserve">Разработените </w:t>
      </w:r>
      <w:r w:rsidR="000A4F53" w:rsidRPr="00BB3EE4">
        <w:rPr>
          <w:rFonts w:ascii="All Times New Roman" w:hAnsi="All Times New Roman" w:cs="All Times New Roman"/>
          <w:sz w:val="24"/>
          <w:szCs w:val="24"/>
        </w:rPr>
        <w:t>сед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мични менюта в детските заведения</w:t>
      </w:r>
      <w:r w:rsidR="00E812E8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1171F4" w:rsidRPr="00BB3EE4">
        <w:rPr>
          <w:rFonts w:ascii="All Times New Roman" w:hAnsi="All Times New Roman" w:cs="All Times New Roman"/>
          <w:sz w:val="24"/>
          <w:szCs w:val="24"/>
        </w:rPr>
        <w:t>на територията на Община град Добрич</w:t>
      </w:r>
      <w:r w:rsidR="000A4F53" w:rsidRPr="00BB3EE4">
        <w:rPr>
          <w:rFonts w:ascii="All Times New Roman" w:hAnsi="All Times New Roman" w:cs="All Times New Roman"/>
          <w:sz w:val="24"/>
          <w:szCs w:val="24"/>
        </w:rPr>
        <w:t>,</w:t>
      </w:r>
      <w:r w:rsidR="00E812E8">
        <w:rPr>
          <w:rFonts w:ascii="All Times New Roman" w:hAnsi="All Times New Roman" w:cs="All Times New Roman"/>
          <w:sz w:val="24"/>
          <w:szCs w:val="24"/>
        </w:rPr>
        <w:t xml:space="preserve"> </w:t>
      </w:r>
      <w:r w:rsidR="000A4F53" w:rsidRPr="00BB3EE4">
        <w:rPr>
          <w:rFonts w:ascii="All Times New Roman" w:hAnsi="All Times New Roman" w:cs="All Times New Roman"/>
          <w:sz w:val="24"/>
          <w:szCs w:val="24"/>
        </w:rPr>
        <w:t xml:space="preserve">включват </w:t>
      </w:r>
      <w:proofErr w:type="spellStart"/>
      <w:r w:rsidR="000A4F53" w:rsidRPr="00BB3EE4">
        <w:rPr>
          <w:rFonts w:ascii="All Times New Roman" w:hAnsi="All Times New Roman" w:cs="All Times New Roman"/>
          <w:sz w:val="24"/>
          <w:szCs w:val="24"/>
        </w:rPr>
        <w:t>среднодневни</w:t>
      </w:r>
      <w:proofErr w:type="spellEnd"/>
      <w:r w:rsidR="000A4F53" w:rsidRPr="00BB3EE4">
        <w:rPr>
          <w:rFonts w:ascii="All Times New Roman" w:hAnsi="All Times New Roman" w:cs="All Times New Roman"/>
          <w:sz w:val="24"/>
          <w:szCs w:val="24"/>
        </w:rPr>
        <w:t xml:space="preserve"> продуктови набори, съответстващи на енергийния прием за съответната възраст, като осигуряват 75% от количествата на продуктите при четирикратен режим на хранене при целодневен престой на децата в градина/ясла.</w:t>
      </w:r>
    </w:p>
    <w:p w:rsidR="00F201F2" w:rsidRPr="00BB3EE4" w:rsidRDefault="00F201F2" w:rsidP="008076B2">
      <w:pPr>
        <w:spacing w:after="0" w:line="240" w:lineRule="auto"/>
        <w:rPr>
          <w:rFonts w:ascii="All Times New Roman" w:hAnsi="All Times New Roman" w:cs="All Times New Roman"/>
          <w:sz w:val="24"/>
          <w:szCs w:val="24"/>
        </w:rPr>
      </w:pPr>
    </w:p>
    <w:p w:rsidR="001171F4" w:rsidRDefault="000A4F53" w:rsidP="00E812E8">
      <w:pPr>
        <w:spacing w:after="0" w:line="240" w:lineRule="auto"/>
        <w:rPr>
          <w:rFonts w:ascii="All Times New Roman" w:hAnsi="All Times New Roman" w:cs="All Times New Roman"/>
          <w:sz w:val="24"/>
          <w:szCs w:val="24"/>
        </w:rPr>
      </w:pPr>
      <w:r w:rsidRPr="00BB3EE4">
        <w:rPr>
          <w:rFonts w:ascii="All Times New Roman" w:hAnsi="All Times New Roman" w:cs="All Times New Roman"/>
          <w:sz w:val="24"/>
          <w:szCs w:val="24"/>
        </w:rPr>
        <w:t xml:space="preserve">    </w:t>
      </w:r>
      <w:r w:rsidR="00F201F2">
        <w:rPr>
          <w:rFonts w:ascii="All Times New Roman" w:hAnsi="All Times New Roman" w:cs="All Times New Roman"/>
          <w:sz w:val="24"/>
          <w:szCs w:val="24"/>
        </w:rPr>
        <w:tab/>
      </w:r>
      <w:r w:rsidRPr="00BB3EE4">
        <w:rPr>
          <w:rFonts w:ascii="All Times New Roman" w:hAnsi="All Times New Roman" w:cs="All Times New Roman"/>
          <w:sz w:val="24"/>
          <w:szCs w:val="24"/>
        </w:rPr>
        <w:t>В условията  на усложнена епидемиологична обстановка и в</w:t>
      </w:r>
      <w:r w:rsidR="00E812E8">
        <w:rPr>
          <w:rFonts w:ascii="All Times New Roman" w:hAnsi="All Times New Roman" w:cs="All Times New Roman"/>
          <w:sz w:val="24"/>
          <w:szCs w:val="24"/>
        </w:rPr>
        <w:t>ъв връзка с</w:t>
      </w:r>
      <w:r w:rsidRPr="00BB3EE4">
        <w:rPr>
          <w:rFonts w:ascii="All Times New Roman" w:hAnsi="All Times New Roman" w:cs="All Times New Roman"/>
          <w:sz w:val="24"/>
          <w:szCs w:val="24"/>
        </w:rPr>
        <w:t xml:space="preserve"> изпълнение на разпоредбите на нормативн</w:t>
      </w:r>
      <w:r w:rsidR="00756B47" w:rsidRPr="00BB3EE4">
        <w:rPr>
          <w:rFonts w:ascii="All Times New Roman" w:hAnsi="All Times New Roman" w:cs="All Times New Roman"/>
          <w:sz w:val="24"/>
          <w:szCs w:val="24"/>
        </w:rPr>
        <w:t>ата уредба:</w:t>
      </w:r>
    </w:p>
    <w:p w:rsidR="00F201F2" w:rsidRPr="00BB3EE4" w:rsidRDefault="00F201F2" w:rsidP="00E812E8">
      <w:pPr>
        <w:spacing w:after="0" w:line="240" w:lineRule="auto"/>
        <w:rPr>
          <w:rFonts w:ascii="All Times New Roman" w:hAnsi="All Times New Roman" w:cs="All Times New Roman"/>
          <w:sz w:val="24"/>
          <w:szCs w:val="24"/>
        </w:rPr>
      </w:pPr>
    </w:p>
    <w:p w:rsidR="00756B47" w:rsidRPr="00BB3EE4" w:rsidRDefault="00756B47" w:rsidP="0099020A">
      <w:pPr>
        <w:spacing w:after="0" w:line="240" w:lineRule="auto"/>
        <w:ind w:firstLine="708"/>
        <w:rPr>
          <w:rFonts w:ascii="All Times New Roman" w:hAnsi="All Times New Roman" w:cs="All Times New Roman"/>
          <w:b/>
          <w:sz w:val="24"/>
          <w:szCs w:val="24"/>
        </w:rPr>
      </w:pPr>
      <w:r w:rsidRPr="00BB3EE4">
        <w:rPr>
          <w:rFonts w:ascii="All Times New Roman" w:hAnsi="All Times New Roman" w:cs="All Times New Roman"/>
          <w:sz w:val="24"/>
          <w:szCs w:val="24"/>
        </w:rPr>
        <w:t>-</w:t>
      </w:r>
      <w:r w:rsidR="0099020A"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b/>
          <w:sz w:val="24"/>
          <w:szCs w:val="24"/>
        </w:rPr>
        <w:t>в детските заведения на те</w:t>
      </w:r>
      <w:r w:rsidR="00E812E8">
        <w:rPr>
          <w:rFonts w:ascii="All Times New Roman" w:hAnsi="All Times New Roman" w:cs="All Times New Roman"/>
          <w:b/>
          <w:sz w:val="24"/>
          <w:szCs w:val="24"/>
        </w:rPr>
        <w:t>риторията на Община град Добрич</w:t>
      </w:r>
      <w:r w:rsidRPr="00BB3EE4">
        <w:rPr>
          <w:rFonts w:ascii="All Times New Roman" w:hAnsi="All Times New Roman" w:cs="All Times New Roman"/>
          <w:b/>
          <w:sz w:val="24"/>
          <w:szCs w:val="24"/>
        </w:rPr>
        <w:t>,</w:t>
      </w:r>
      <w:r w:rsidR="00E812E8">
        <w:rPr>
          <w:rFonts w:ascii="All Times New Roman" w:hAnsi="All Times New Roman" w:cs="All Times New Roman"/>
          <w:b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b/>
          <w:sz w:val="24"/>
          <w:szCs w:val="24"/>
        </w:rPr>
        <w:t>не се допуска внасяне и предлагане на промишлено произведени захарни и сладкарски изделия,</w:t>
      </w:r>
      <w:r w:rsidR="00E812E8">
        <w:rPr>
          <w:rFonts w:ascii="All Times New Roman" w:hAnsi="All Times New Roman" w:cs="All Times New Roman"/>
          <w:b/>
          <w:sz w:val="24"/>
          <w:szCs w:val="24"/>
        </w:rPr>
        <w:t xml:space="preserve"> </w:t>
      </w:r>
      <w:r w:rsidRPr="00BB3EE4">
        <w:rPr>
          <w:rFonts w:ascii="All Times New Roman" w:hAnsi="All Times New Roman" w:cs="All Times New Roman"/>
          <w:b/>
          <w:sz w:val="24"/>
          <w:szCs w:val="24"/>
        </w:rPr>
        <w:t>както и на плодови нектари, подсладени с добавени захари.</w:t>
      </w:r>
    </w:p>
    <w:sectPr w:rsidR="00756B47" w:rsidRPr="00BB3EE4" w:rsidSect="0099020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E6"/>
    <w:rsid w:val="000A4F53"/>
    <w:rsid w:val="001171F4"/>
    <w:rsid w:val="00756B47"/>
    <w:rsid w:val="008076B2"/>
    <w:rsid w:val="0099020A"/>
    <w:rsid w:val="00BB3EE4"/>
    <w:rsid w:val="00C866E6"/>
    <w:rsid w:val="00E812E8"/>
    <w:rsid w:val="00F201F2"/>
    <w:rsid w:val="00F8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</dc:creator>
  <cp:keywords/>
  <dc:description/>
  <cp:lastModifiedBy>HP </cp:lastModifiedBy>
  <cp:revision>5</cp:revision>
  <dcterms:created xsi:type="dcterms:W3CDTF">2021-02-02T12:11:00Z</dcterms:created>
  <dcterms:modified xsi:type="dcterms:W3CDTF">2021-02-04T14:11:00Z</dcterms:modified>
</cp:coreProperties>
</file>